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2506345"/>
            <wp:effectExtent l="0" t="0" r="635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2370455"/>
            <wp:effectExtent l="0" t="0" r="10160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675" cy="2540000"/>
            <wp:effectExtent l="0" t="0" r="3175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2399665"/>
            <wp:effectExtent l="0" t="0" r="5715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1135" cy="835025"/>
            <wp:effectExtent l="0" t="0" r="5715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80938"/>
    <w:rsid w:val="0A4C1DA5"/>
    <w:rsid w:val="3C6B2BC3"/>
    <w:rsid w:val="6F68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2020-11-24T08:21:00Z</dcterms:created>
  <dc:creator>南荻</dc:creator>
  <cp:lastModifiedBy>南荻</cp:lastModifiedBy>
  <dcterms:modified xsi:type="dcterms:W3CDTF">2020-11-24T08:44:25Z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