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tbl>
      <w:tblPr>
        <w:tblStyle w:val="3"/>
        <w:tblW w:w="1071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870"/>
        <w:gridCol w:w="705"/>
        <w:gridCol w:w="1020"/>
        <w:gridCol w:w="810"/>
        <w:gridCol w:w="555"/>
        <w:gridCol w:w="3630"/>
        <w:gridCol w:w="17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71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bidi="ar"/>
              </w:rPr>
              <w:t>义乌工商职业技术学院2021年公开招考工作人员计划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2"/>
                <w:szCs w:val="22"/>
                <w:lang w:bidi="ar"/>
              </w:rPr>
              <w:t>二级学院（部）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2"/>
                <w:szCs w:val="22"/>
                <w:lang w:bidi="ar"/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2"/>
                <w:szCs w:val="22"/>
                <w:lang w:bidi="ar"/>
              </w:rPr>
              <w:t>计划数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2"/>
                <w:szCs w:val="22"/>
                <w:lang w:bidi="ar"/>
              </w:rPr>
              <w:t>学历学位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3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3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sz w:val="22"/>
                <w:szCs w:val="22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35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学生处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辅导员1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历学位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30周岁以下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1.中共党员；2.本科或研究生期间担任班长、团支书或校院部长级以上学生干部；3.获得校优毕业生或优秀学生干部以上荣誉称号；4.需入住学生公寓。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辅导员2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硕士研究生学历学位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30周岁以下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辅导员3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硕士研究生学历学位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30周岁以下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男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br w:type="textWrapping"/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教育学原理专业、高等教育学专业、基础心理学专业、发展与教育心理学专业、应用心理学专业、心理学专业、教育管理专业，音乐与舞蹈学类、戏剧与影视学类</w:t>
            </w: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辅导员4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硕士研究生学历学位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30周岁以下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教育学原理专业、高等教育学专业、基础心理学专业、发展与教育心理学专业、应用心理学专业、心理学专业、教育管理专业，音乐与舞蹈学类、戏剧与影视学类</w:t>
            </w:r>
          </w:p>
        </w:tc>
        <w:tc>
          <w:tcPr>
            <w:tcW w:w="1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机电信息学院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实验员1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本科学历、学士学位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30周岁以下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电气类、仪器类、自动化类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建筑工程学院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实验员2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本科学历、学士学位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30周岁以下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3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土木类、建筑类、安全科学与工程类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教学管理人员1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硕士研究生学历学位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30周岁以下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3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计算机科学与技术类、教育学类、心理学类、中国语言文学类</w:t>
            </w: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教学管理人员2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硕士研究生学历学位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30周岁以下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363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教学管理人员3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硕士研究生学历学位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30周岁以下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36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</w:tbl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320" w:lineRule="exact"/>
        <w:rPr>
          <w:rFonts w:hint="eastAsia" w:ascii="黑体" w:eastAsia="黑体"/>
          <w:b/>
          <w:sz w:val="3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A2F17"/>
    <w:rsid w:val="114A2F17"/>
    <w:rsid w:val="13B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2021-03-18T09:07:00Z</dcterms:created>
  <dc:creator>王木木</dc:creator>
  <cp:lastModifiedBy>王木木</cp:lastModifiedBy>
  <dcterms:modified xsi:type="dcterms:W3CDTF">2021-03-18T10:01:10Z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