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ind w:firstLine="1807" w:firstLineChars="50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北仑</w:t>
      </w:r>
      <w:r>
        <w:rPr>
          <w:rFonts w:hint="eastAsia"/>
          <w:b/>
          <w:sz w:val="36"/>
          <w:szCs w:val="36"/>
          <w:lang w:eastAsia="zh-CN"/>
        </w:rPr>
        <w:t>区传媒中心</w:t>
      </w:r>
      <w:r>
        <w:rPr>
          <w:rFonts w:hint="eastAsia"/>
          <w:b/>
          <w:sz w:val="36"/>
          <w:szCs w:val="36"/>
        </w:rPr>
        <w:t>应聘人员报名表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871"/>
        <w:gridCol w:w="2"/>
        <w:gridCol w:w="1440"/>
        <w:gridCol w:w="882"/>
        <w:gridCol w:w="151"/>
        <w:gridCol w:w="915"/>
        <w:gridCol w:w="10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4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婚否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期望年薪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联系号码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目前情况</w:t>
            </w:r>
          </w:p>
        </w:tc>
        <w:tc>
          <w:tcPr>
            <w:tcW w:w="74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工作或学习简历</w:t>
            </w:r>
          </w:p>
        </w:tc>
        <w:tc>
          <w:tcPr>
            <w:tcW w:w="7457" w:type="dxa"/>
            <w:gridSpan w:val="10"/>
            <w:noWrap w:val="0"/>
            <w:vAlign w:val="top"/>
          </w:tcPr>
          <w:p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报名理由</w:t>
            </w:r>
          </w:p>
        </w:tc>
        <w:tc>
          <w:tcPr>
            <w:tcW w:w="7457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928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3583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75E5"/>
    <w:rsid w:val="11B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2022-10-28T06:42:00Z</dcterms:created>
  <dc:creator>Administrator</dc:creator>
  <cp:lastModifiedBy>Administrator</cp:lastModifiedBy>
  <dcterms:modified xsi:type="dcterms:W3CDTF">2022-10-28T06:42:14Z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